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36158" w:rsidR="00A82499" w:rsidP="00A82499" w:rsidRDefault="00A82499" w14:paraId="39efca8" w14:textId="39efca8">
      <w:pPr>
        <w15:collapsed w:val="false"/>
      </w:pPr>
      <w:bookmarkStart w:name="_GoBack" w:id="0"/>
      <w:bookmarkEnd w:id="0"/>
      <w:r w:rsidRPr="00A36158">
        <w:t>REPUBLIKA HRVATSKA</w:t>
      </w:r>
    </w:p>
    <w:p w:rsidRPr="00A36158" w:rsidR="00A82499" w:rsidP="00A82499" w:rsidRDefault="00A82499">
      <w:r w:rsidRPr="00A36158">
        <w:t>TRGOVAČKI SUD U PAZINU</w:t>
      </w:r>
    </w:p>
    <w:p w:rsidRPr="00A36158" w:rsidR="006A2C27" w:rsidP="00A82499" w:rsidRDefault="006A2C27"/>
    <w:p w:rsidRPr="00A36158" w:rsidR="006A2C27" w:rsidP="00A82499" w:rsidRDefault="006A2C27"/>
    <w:p w:rsidRPr="00A36158" w:rsidR="00A82499" w:rsidP="00A82499" w:rsidRDefault="00A82499">
      <w:pPr>
        <w:jc w:val="right"/>
      </w:pPr>
      <w:r w:rsidRPr="00A36158">
        <w:tab/>
      </w:r>
      <w:r w:rsidRPr="00A36158">
        <w:tab/>
        <w:t xml:space="preserve">                                   4 St-</w:t>
      </w:r>
      <w:r w:rsidR="0039535F">
        <w:t>89/2018-65</w:t>
      </w:r>
    </w:p>
    <w:p w:rsidRPr="00A36158" w:rsidR="006A2C27" w:rsidP="00F262AD" w:rsidRDefault="00F262AD">
      <w:pPr>
        <w:tabs>
          <w:tab w:val="left" w:pos="6224"/>
        </w:tabs>
      </w:pPr>
      <w:r w:rsidRPr="00A36158">
        <w:tab/>
      </w:r>
    </w:p>
    <w:p w:rsidRPr="00A36158" w:rsidR="00A82499" w:rsidP="00A82499" w:rsidRDefault="00A82499">
      <w:pPr>
        <w:jc w:val="center"/>
      </w:pPr>
      <w:r w:rsidRPr="00A36158">
        <w:t>ZAPISNIK</w:t>
      </w:r>
    </w:p>
    <w:p w:rsidRPr="00A36158" w:rsidR="00A82499" w:rsidP="00A82499" w:rsidRDefault="00A82499">
      <w:pPr>
        <w:jc w:val="center"/>
      </w:pPr>
      <w:r w:rsidRPr="00A36158">
        <w:t xml:space="preserve">sa održane skupštine vjerovnika </w:t>
      </w:r>
    </w:p>
    <w:p w:rsidRPr="00A36158" w:rsidR="00A82499" w:rsidP="00A82499" w:rsidRDefault="00A82499">
      <w:pPr>
        <w:jc w:val="center"/>
      </w:pPr>
    </w:p>
    <w:p w:rsidRPr="00A36158" w:rsidR="00A82499" w:rsidP="00A82499" w:rsidRDefault="00A82499">
      <w:pPr>
        <w:jc w:val="center"/>
      </w:pPr>
      <w:r w:rsidRPr="00A36158">
        <w:t xml:space="preserve">održana dana </w:t>
      </w:r>
      <w:r w:rsidR="0039535F">
        <w:t>11</w:t>
      </w:r>
      <w:r w:rsidRPr="00A36158">
        <w:t xml:space="preserve">. </w:t>
      </w:r>
      <w:r w:rsidR="0039535F">
        <w:t>studenog</w:t>
      </w:r>
      <w:r w:rsidR="00613D37">
        <w:t xml:space="preserve"> </w:t>
      </w:r>
      <w:r w:rsidRPr="00A36158">
        <w:t>20</w:t>
      </w:r>
      <w:r w:rsidRPr="00A36158" w:rsidR="001A3B5B">
        <w:t>20</w:t>
      </w:r>
      <w:r w:rsidRPr="00A36158">
        <w:t xml:space="preserve">. godine u </w:t>
      </w:r>
      <w:r w:rsidR="00613D37">
        <w:t>13:00</w:t>
      </w:r>
      <w:r w:rsidRPr="00A36158">
        <w:t xml:space="preserve"> sati na Trgovačkom sudu u Pazinu, </w:t>
      </w:r>
    </w:p>
    <w:p w:rsidRPr="00A36158" w:rsidR="00A82499" w:rsidP="00A82499" w:rsidRDefault="00A82499">
      <w:pPr>
        <w:jc w:val="center"/>
      </w:pPr>
      <w:r w:rsidRPr="00A36158">
        <w:t xml:space="preserve">u stečajnom postupku nad stečajnim dužnikom </w:t>
      </w:r>
    </w:p>
    <w:p w:rsidRPr="00A36158" w:rsidR="00E203AC" w:rsidP="00A82499" w:rsidRDefault="0039535F">
      <w:pPr>
        <w:jc w:val="center"/>
      </w:pPr>
      <w:r w:rsidRPr="0039535F">
        <w:t>DELTA 2B d.o.o. "u stečaju", Rabac, Obala Maršala Tita 2B, OIB: 52499101824</w:t>
      </w:r>
      <w:r w:rsidRPr="00A36158" w:rsidR="003765E0">
        <w:t>,</w:t>
      </w:r>
    </w:p>
    <w:p w:rsidRPr="00A36158" w:rsidR="006A2C27" w:rsidP="00A82499" w:rsidRDefault="006A2C27">
      <w:pPr>
        <w:jc w:val="center"/>
      </w:pPr>
    </w:p>
    <w:p w:rsidR="00613D37" w:rsidP="00A82499" w:rsidRDefault="00613D37">
      <w:pPr>
        <w:jc w:val="both"/>
      </w:pPr>
    </w:p>
    <w:p w:rsidRPr="00A36158" w:rsidR="00A82499" w:rsidP="00A82499" w:rsidRDefault="00A82499">
      <w:pPr>
        <w:jc w:val="both"/>
      </w:pPr>
      <w:r w:rsidRPr="00A36158">
        <w:t>STEČAJNA SUTKINJA: Tijana Licul</w:t>
      </w:r>
    </w:p>
    <w:p w:rsidRPr="00A36158" w:rsidR="00A82499" w:rsidP="00A82499" w:rsidRDefault="00A82499">
      <w:pPr>
        <w:jc w:val="both"/>
      </w:pPr>
      <w:r w:rsidRPr="00A36158">
        <w:t xml:space="preserve">ZAPISNIČARKA: </w:t>
      </w:r>
      <w:r w:rsidR="00613D37">
        <w:t>Sanja Prodan</w:t>
      </w:r>
    </w:p>
    <w:p w:rsidRPr="00A36158" w:rsidR="00A82499" w:rsidP="00A82499" w:rsidRDefault="00A82499">
      <w:pPr>
        <w:jc w:val="both"/>
      </w:pPr>
    </w:p>
    <w:p w:rsidRPr="00A36158" w:rsidR="00A82499" w:rsidP="00A82499" w:rsidRDefault="00A82499">
      <w:pPr>
        <w:jc w:val="both"/>
      </w:pPr>
      <w:r w:rsidRPr="00A36158">
        <w:t xml:space="preserve">STEČAJNI UPRAVITELJ: </w:t>
      </w:r>
      <w:r w:rsidR="0039535F">
        <w:t>Gordan Blagojević</w:t>
      </w:r>
    </w:p>
    <w:p w:rsidRPr="00A36158" w:rsidR="00A82499" w:rsidP="00A82499" w:rsidRDefault="00A82499">
      <w:pPr>
        <w:jc w:val="both"/>
      </w:pPr>
    </w:p>
    <w:p w:rsidRPr="00A36158" w:rsidR="00A82499" w:rsidP="00A82499" w:rsidRDefault="00A82499">
      <w:pPr>
        <w:jc w:val="both"/>
      </w:pPr>
    </w:p>
    <w:p w:rsidRPr="00A36158" w:rsidR="006A2C27" w:rsidP="00A82499" w:rsidRDefault="006A2C27">
      <w:pPr>
        <w:jc w:val="both"/>
      </w:pPr>
    </w:p>
    <w:p w:rsidRPr="00A36158" w:rsidR="00A82499" w:rsidP="00A82499" w:rsidRDefault="00A82499">
      <w:pPr>
        <w:jc w:val="center"/>
      </w:pPr>
      <w:r w:rsidRPr="00A36158">
        <w:t xml:space="preserve">Početak u </w:t>
      </w:r>
      <w:r w:rsidR="00613D37">
        <w:t>13</w:t>
      </w:r>
      <w:r w:rsidRPr="00A36158" w:rsidR="003765E0">
        <w:t>:00</w:t>
      </w:r>
      <w:r w:rsidRPr="00A36158">
        <w:t xml:space="preserve"> sati</w:t>
      </w:r>
    </w:p>
    <w:p w:rsidRPr="00A36158" w:rsidR="00A82499" w:rsidP="00A82499" w:rsidRDefault="00A82499">
      <w:pPr>
        <w:jc w:val="center"/>
      </w:pPr>
    </w:p>
    <w:p w:rsidRPr="00A36158" w:rsidR="00A82499" w:rsidP="00A82499" w:rsidRDefault="00A82499">
      <w:pPr>
        <w:jc w:val="both"/>
      </w:pPr>
      <w:r w:rsidRPr="00A36158">
        <w:tab/>
        <w:t>Utvrđuje se da su na današnju skupštinu vjerovnika pristupili:</w:t>
      </w:r>
    </w:p>
    <w:p w:rsidR="000931F6" w:rsidP="000931F6" w:rsidRDefault="00613D37">
      <w:pPr>
        <w:ind w:firstLine="708"/>
        <w:jc w:val="both"/>
      </w:pPr>
      <w:r>
        <w:t xml:space="preserve">1/ </w:t>
      </w:r>
      <w:r w:rsidR="000931F6">
        <w:t xml:space="preserve">za vjerovnika </w:t>
      </w:r>
      <w:r w:rsidR="0039535F">
        <w:t>PIROS d.o.o. – odvjetnik Marijan Belušić</w:t>
      </w:r>
    </w:p>
    <w:p w:rsidR="0039535F" w:rsidP="000931F6" w:rsidRDefault="0039535F">
      <w:pPr>
        <w:ind w:firstLine="708"/>
        <w:jc w:val="both"/>
      </w:pPr>
    </w:p>
    <w:p w:rsidRPr="00A36158" w:rsidR="0039535F" w:rsidP="000931F6" w:rsidRDefault="0039535F">
      <w:pPr>
        <w:ind w:firstLine="708"/>
        <w:jc w:val="both"/>
      </w:pPr>
    </w:p>
    <w:p w:rsidRPr="00A36158" w:rsidR="00B02E4F" w:rsidP="00B02E4F" w:rsidRDefault="00B02E4F">
      <w:pPr>
        <w:jc w:val="both"/>
      </w:pPr>
    </w:p>
    <w:p w:rsidRPr="00A36158" w:rsidR="0026577B" w:rsidP="00B02E4F" w:rsidRDefault="0026577B">
      <w:pPr>
        <w:jc w:val="both"/>
      </w:pPr>
      <w:r w:rsidRPr="00A36158">
        <w:tab/>
        <w:t xml:space="preserve">Utvrđuje se da je </w:t>
      </w:r>
      <w:r w:rsidR="0039535F">
        <w:t>stečajni vjerovnik dostavio prijedlog za sazivanjem d</w:t>
      </w:r>
      <w:r w:rsidRPr="00A36158">
        <w:t>anašnj</w:t>
      </w:r>
      <w:r w:rsidR="0039535F">
        <w:t>e</w:t>
      </w:r>
      <w:r w:rsidRPr="00A36158">
        <w:t xml:space="preserve"> skupštin</w:t>
      </w:r>
      <w:r w:rsidR="0039535F">
        <w:t>e vjerovnika</w:t>
      </w:r>
      <w:r w:rsidRPr="00A36158">
        <w:t xml:space="preserve"> dana </w:t>
      </w:r>
      <w:r w:rsidR="0039535F">
        <w:t>8</w:t>
      </w:r>
      <w:r w:rsidRPr="00A36158">
        <w:t xml:space="preserve">. </w:t>
      </w:r>
      <w:r w:rsidR="0039535F">
        <w:t>listopada</w:t>
      </w:r>
      <w:r w:rsidRPr="00A36158">
        <w:t xml:space="preserve"> 2020. koje je objavljeno na e-Oglasnoj ploči suda </w:t>
      </w:r>
      <w:r w:rsidR="0039535F">
        <w:t>13</w:t>
      </w:r>
      <w:r w:rsidRPr="00A36158">
        <w:t xml:space="preserve">. </w:t>
      </w:r>
      <w:r w:rsidR="0039535F">
        <w:t>listopada</w:t>
      </w:r>
      <w:r w:rsidRPr="00A36158">
        <w:t xml:space="preserve"> 2020.</w:t>
      </w:r>
    </w:p>
    <w:p w:rsidRPr="00A36158" w:rsidR="003765E0" w:rsidP="00E203AC" w:rsidRDefault="003765E0">
      <w:pPr>
        <w:ind w:firstLine="708"/>
        <w:jc w:val="both"/>
      </w:pPr>
    </w:p>
    <w:p w:rsidRPr="00A36158" w:rsidR="00E449CF" w:rsidP="00E449CF" w:rsidRDefault="00E449CF">
      <w:pPr>
        <w:ind w:firstLine="708"/>
        <w:jc w:val="both"/>
      </w:pPr>
      <w:r w:rsidRPr="00A36158">
        <w:t xml:space="preserve">Stečajna sutkinja izlaže dnevni red današnje skupštine vjerovnika: </w:t>
      </w:r>
    </w:p>
    <w:p w:rsidR="001A3B5B" w:rsidP="0039535F" w:rsidRDefault="0039535F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39535F">
        <w:rPr>
          <w:rFonts w:eastAsiaTheme="minorHAnsi"/>
          <w:lang w:eastAsia="en-US"/>
        </w:rPr>
        <w:t>raspravljanje o prijedlogu stečajnog vjerovnika PIROS d.o.o. iznesenog u podnesku od 8. listopada 2020.</w:t>
      </w:r>
      <w:r>
        <w:rPr>
          <w:rFonts w:eastAsiaTheme="minorHAnsi"/>
          <w:lang w:eastAsia="en-US"/>
        </w:rPr>
        <w:t>,</w:t>
      </w:r>
    </w:p>
    <w:p w:rsidR="0039535F" w:rsidP="0039535F" w:rsidRDefault="0039535F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razno.</w:t>
      </w:r>
    </w:p>
    <w:p w:rsidR="0039535F" w:rsidP="0039535F" w:rsidRDefault="0039535F">
      <w:pPr>
        <w:ind w:firstLine="708"/>
        <w:jc w:val="both"/>
        <w:rPr>
          <w:rFonts w:eastAsiaTheme="minorHAnsi"/>
          <w:lang w:eastAsia="en-US"/>
        </w:rPr>
      </w:pPr>
    </w:p>
    <w:p w:rsidR="007032E7" w:rsidP="007032E7" w:rsidRDefault="009D6D0A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Pun. vjerovnika PIROS d.o.o. predlaže da se stečajnom upravitelju naloži izrada stečajnog plana sukladno čl. 303. st. 2. t. 5. Stečajnog zakona sve kako je to detaljno navedeno u podnesku vjerovnika od 8. listopada 2020. </w:t>
      </w:r>
    </w:p>
    <w:p w:rsidRPr="007032E7" w:rsidR="0039535F" w:rsidP="009D6D0A" w:rsidRDefault="0039535F">
      <w:pPr>
        <w:jc w:val="both"/>
        <w:rPr>
          <w:rFonts w:eastAsiaTheme="minorHAnsi"/>
          <w:lang w:eastAsia="en-US"/>
        </w:rPr>
      </w:pPr>
    </w:p>
    <w:p w:rsidRPr="00A36158" w:rsidR="000931F6" w:rsidP="000931F6" w:rsidRDefault="000931F6">
      <w:pPr>
        <w:jc w:val="both"/>
      </w:pPr>
    </w:p>
    <w:p w:rsidRPr="00A36158" w:rsidR="000931F6" w:rsidP="000931F6" w:rsidRDefault="000931F6">
      <w:pPr>
        <w:ind w:firstLine="708"/>
        <w:jc w:val="both"/>
      </w:pPr>
      <w:r w:rsidRPr="00A36158">
        <w:t xml:space="preserve">Skupština vjerovnika </w:t>
      </w:r>
    </w:p>
    <w:p w:rsidRPr="00A36158" w:rsidR="000931F6" w:rsidP="000931F6" w:rsidRDefault="000931F6">
      <w:pPr>
        <w:jc w:val="both"/>
      </w:pPr>
    </w:p>
    <w:p w:rsidR="000931F6" w:rsidP="000931F6" w:rsidRDefault="000931F6">
      <w:pPr>
        <w:jc w:val="center"/>
      </w:pPr>
      <w:r w:rsidRPr="00A36158">
        <w:t>donosi odluku</w:t>
      </w:r>
    </w:p>
    <w:p w:rsidRPr="00A36158" w:rsidR="00D20147" w:rsidP="00D20147" w:rsidRDefault="00D20147">
      <w:pPr>
        <w:jc w:val="both"/>
      </w:pPr>
    </w:p>
    <w:p w:rsidR="000931F6" w:rsidRDefault="000931F6"/>
    <w:p w:rsidRPr="00A36158" w:rsidR="00A36158" w:rsidP="007032E7" w:rsidRDefault="000931F6">
      <w:pPr>
        <w:jc w:val="both"/>
      </w:pPr>
      <w:r>
        <w:tab/>
        <w:t xml:space="preserve">Nalaže se stečajnom upravitelju da u roku od 30 dana dostavi </w:t>
      </w:r>
      <w:r w:rsidR="009D6D0A">
        <w:t xml:space="preserve">sudu </w:t>
      </w:r>
      <w:r>
        <w:t>stečajni plan</w:t>
      </w:r>
      <w:r w:rsidR="009D6D0A">
        <w:t xml:space="preserve"> sukladno</w:t>
      </w:r>
      <w:r w:rsidRPr="009D6D0A" w:rsidR="009D6D0A">
        <w:rPr>
          <w:rFonts w:eastAsiaTheme="minorHAnsi"/>
          <w:lang w:eastAsia="en-US"/>
        </w:rPr>
        <w:t xml:space="preserve"> </w:t>
      </w:r>
      <w:r w:rsidR="009D6D0A">
        <w:rPr>
          <w:rFonts w:eastAsiaTheme="minorHAnsi"/>
          <w:lang w:eastAsia="en-US"/>
        </w:rPr>
        <w:t>čl. 303. st. 2. t. 5. Stečajnog zakona</w:t>
      </w:r>
      <w:r>
        <w:t xml:space="preserve">. </w:t>
      </w:r>
      <w:r w:rsidRPr="00A36158" w:rsidR="00A36158">
        <w:t xml:space="preserve"> </w:t>
      </w:r>
    </w:p>
    <w:p w:rsidRPr="00A36158" w:rsidR="00A36158" w:rsidP="00D61972" w:rsidRDefault="00A36158">
      <w:pPr>
        <w:ind w:firstLine="708"/>
        <w:jc w:val="both"/>
      </w:pPr>
    </w:p>
    <w:p w:rsidRPr="00A36158" w:rsidR="00981BCE" w:rsidP="000109BF" w:rsidRDefault="00981BCE">
      <w:pPr>
        <w:jc w:val="both"/>
      </w:pPr>
    </w:p>
    <w:p w:rsidRPr="00A36158" w:rsidR="00A82499" w:rsidP="00A82499" w:rsidRDefault="00A82499">
      <w:pPr>
        <w:jc w:val="center"/>
      </w:pPr>
      <w:r w:rsidRPr="00A36158">
        <w:t xml:space="preserve">Dovršeno u </w:t>
      </w:r>
      <w:r w:rsidR="000931F6">
        <w:t>13:</w:t>
      </w:r>
      <w:r w:rsidR="009D6D0A">
        <w:t>12</w:t>
      </w:r>
      <w:r w:rsidRPr="00A36158">
        <w:t xml:space="preserve"> sati.</w:t>
      </w:r>
    </w:p>
    <w:p w:rsidRPr="00A36158" w:rsidR="00A82499" w:rsidP="00A82499" w:rsidRDefault="00A82499">
      <w:pPr>
        <w:jc w:val="both"/>
      </w:pPr>
    </w:p>
    <w:p w:rsidRPr="00A36158" w:rsidR="000109BF" w:rsidP="00A82499" w:rsidRDefault="000109BF">
      <w:pPr>
        <w:jc w:val="both"/>
      </w:pPr>
    </w:p>
    <w:p w:rsidRPr="00A36158" w:rsidR="00A82499" w:rsidP="00A82499" w:rsidRDefault="00A82499">
      <w:pPr>
        <w:jc w:val="both"/>
      </w:pPr>
      <w:r w:rsidRPr="00A36158">
        <w:t>Stečajni upravitelj</w:t>
      </w:r>
      <w:r w:rsidRPr="00A36158">
        <w:tab/>
      </w:r>
      <w:r w:rsidRPr="00A36158">
        <w:tab/>
        <w:t xml:space="preserve">                   Stečajni sudac</w:t>
      </w:r>
      <w:r w:rsidRPr="00A36158">
        <w:tab/>
        <w:t xml:space="preserve">                                       </w:t>
      </w:r>
      <w:r w:rsidRPr="00A36158">
        <w:tab/>
      </w:r>
    </w:p>
    <w:p w:rsidRPr="00A36158" w:rsidR="00A82499" w:rsidP="00A82499" w:rsidRDefault="00A82499">
      <w:pPr>
        <w:tabs>
          <w:tab w:val="left" w:pos="7200"/>
        </w:tabs>
        <w:jc w:val="both"/>
      </w:pPr>
      <w:r w:rsidRPr="00A36158">
        <w:tab/>
        <w:t>VJEROVNICI</w:t>
      </w:r>
    </w:p>
    <w:p w:rsidRPr="00A36158" w:rsidR="00A82499" w:rsidP="00A82499" w:rsidRDefault="00A82499">
      <w:pPr>
        <w:tabs>
          <w:tab w:val="left" w:pos="6873"/>
        </w:tabs>
        <w:jc w:val="both"/>
      </w:pPr>
      <w:r w:rsidRPr="00A36158">
        <w:t xml:space="preserve">  </w:t>
      </w:r>
      <w:r w:rsidRPr="00A36158">
        <w:tab/>
      </w:r>
    </w:p>
    <w:p w:rsidRPr="00A36158" w:rsidR="001F6ACF" w:rsidP="00540834" w:rsidRDefault="00A82499">
      <w:pPr>
        <w:jc w:val="both"/>
      </w:pPr>
      <w:r w:rsidRPr="00A36158">
        <w:t xml:space="preserve">  </w:t>
      </w:r>
      <w:r w:rsidRPr="00A36158">
        <w:tab/>
      </w:r>
      <w:r w:rsidRPr="00A36158">
        <w:tab/>
      </w:r>
      <w:r w:rsidRPr="00A36158">
        <w:tab/>
      </w:r>
      <w:r w:rsidRPr="00A36158">
        <w:tab/>
      </w:r>
      <w:r w:rsidRPr="00A36158">
        <w:tab/>
      </w:r>
      <w:r w:rsidRPr="00A36158">
        <w:tab/>
        <w:t>Zapisničar</w:t>
      </w:r>
    </w:p>
    <w:sectPr w:rsidRPr="00A36158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Pr="00A36158" w:rsidR="0039535F" w:rsidP="0039535F" w:rsidRDefault="00634E4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5E1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540834" w:rsidR="00E449CF">
          <w:t xml:space="preserve">       </w:t>
        </w:r>
        <w:r w:rsidRPr="00540834" w:rsidR="001A3B5B">
          <w:t xml:space="preserve">  </w:t>
        </w:r>
        <w:r w:rsidRPr="00540834" w:rsidR="003765E0">
          <w:t xml:space="preserve"> </w:t>
        </w:r>
        <w:r w:rsidRPr="00A36158" w:rsidR="00613D37">
          <w:t xml:space="preserve">                                   </w:t>
        </w:r>
        <w:r w:rsidRPr="00A36158" w:rsidR="0039535F">
          <w:t>4 St-</w:t>
        </w:r>
        <w:r w:rsidR="0039535F">
          <w:t>89/2018-65</w:t>
        </w:r>
      </w:p>
      <w:p w:rsidR="00634E44" w:rsidP="00634E44" w:rsidRDefault="001E45E1">
        <w:pPr>
          <w:pStyle w:val="Zaglavlje"/>
          <w:ind w:firstLine="4536"/>
          <w:jc w:val="center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09BF"/>
    <w:rsid w:val="00017863"/>
    <w:rsid w:val="00054AAD"/>
    <w:rsid w:val="00064499"/>
    <w:rsid w:val="000931F6"/>
    <w:rsid w:val="000A0AC5"/>
    <w:rsid w:val="00127D9E"/>
    <w:rsid w:val="00142DF3"/>
    <w:rsid w:val="00143A79"/>
    <w:rsid w:val="00171388"/>
    <w:rsid w:val="001A3B5B"/>
    <w:rsid w:val="001B1E9D"/>
    <w:rsid w:val="001B474B"/>
    <w:rsid w:val="001E45E1"/>
    <w:rsid w:val="001F6ACF"/>
    <w:rsid w:val="002652E2"/>
    <w:rsid w:val="0026577B"/>
    <w:rsid w:val="002867C3"/>
    <w:rsid w:val="002A41E9"/>
    <w:rsid w:val="002D190B"/>
    <w:rsid w:val="00303D6F"/>
    <w:rsid w:val="003046BF"/>
    <w:rsid w:val="00320077"/>
    <w:rsid w:val="003301F1"/>
    <w:rsid w:val="00365D57"/>
    <w:rsid w:val="003765E0"/>
    <w:rsid w:val="003826BD"/>
    <w:rsid w:val="0039535F"/>
    <w:rsid w:val="004961F3"/>
    <w:rsid w:val="004E14A1"/>
    <w:rsid w:val="004E22EC"/>
    <w:rsid w:val="00540834"/>
    <w:rsid w:val="00541DEB"/>
    <w:rsid w:val="005420E6"/>
    <w:rsid w:val="00542E75"/>
    <w:rsid w:val="00545CF6"/>
    <w:rsid w:val="005C60C5"/>
    <w:rsid w:val="005C7D0A"/>
    <w:rsid w:val="005E03CD"/>
    <w:rsid w:val="00613D37"/>
    <w:rsid w:val="00614E8B"/>
    <w:rsid w:val="00634E44"/>
    <w:rsid w:val="006A11F0"/>
    <w:rsid w:val="006A2C27"/>
    <w:rsid w:val="007032E7"/>
    <w:rsid w:val="00715266"/>
    <w:rsid w:val="0071783F"/>
    <w:rsid w:val="0074110F"/>
    <w:rsid w:val="0076081A"/>
    <w:rsid w:val="007948CB"/>
    <w:rsid w:val="007B0941"/>
    <w:rsid w:val="008278FC"/>
    <w:rsid w:val="00835D86"/>
    <w:rsid w:val="0084131B"/>
    <w:rsid w:val="00843014"/>
    <w:rsid w:val="00847962"/>
    <w:rsid w:val="00901698"/>
    <w:rsid w:val="00923CB0"/>
    <w:rsid w:val="00935329"/>
    <w:rsid w:val="0093661F"/>
    <w:rsid w:val="00946D66"/>
    <w:rsid w:val="0095342C"/>
    <w:rsid w:val="0095357F"/>
    <w:rsid w:val="00981BCE"/>
    <w:rsid w:val="009D6D0A"/>
    <w:rsid w:val="009F339A"/>
    <w:rsid w:val="00A03B9E"/>
    <w:rsid w:val="00A05AFD"/>
    <w:rsid w:val="00A36158"/>
    <w:rsid w:val="00A4179E"/>
    <w:rsid w:val="00A82499"/>
    <w:rsid w:val="00A93CA7"/>
    <w:rsid w:val="00B02645"/>
    <w:rsid w:val="00B02E4F"/>
    <w:rsid w:val="00B65DD0"/>
    <w:rsid w:val="00B71EAC"/>
    <w:rsid w:val="00B85369"/>
    <w:rsid w:val="00BA1E35"/>
    <w:rsid w:val="00BB44A8"/>
    <w:rsid w:val="00C95E72"/>
    <w:rsid w:val="00CB031A"/>
    <w:rsid w:val="00CE02F2"/>
    <w:rsid w:val="00D04A30"/>
    <w:rsid w:val="00D04A32"/>
    <w:rsid w:val="00D20147"/>
    <w:rsid w:val="00D61866"/>
    <w:rsid w:val="00D61972"/>
    <w:rsid w:val="00DB7896"/>
    <w:rsid w:val="00DE307B"/>
    <w:rsid w:val="00E203AC"/>
    <w:rsid w:val="00E326DB"/>
    <w:rsid w:val="00E449CF"/>
    <w:rsid w:val="00E66086"/>
    <w:rsid w:val="00E66582"/>
    <w:rsid w:val="00EA43B2"/>
    <w:rsid w:val="00ED2F2D"/>
    <w:rsid w:val="00EF2EE3"/>
    <w:rsid w:val="00F262AD"/>
    <w:rsid w:val="00F61B8B"/>
    <w:rsid w:val="00F757A5"/>
    <w:rsid w:val="00FC146B"/>
    <w:rsid w:val="00FC4EA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E45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45E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E45E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E45E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E45E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329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6488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studenog 2020.</izvorni_sadrzaj>
    <derivirana_varijabla naziv="DomainObject.StvarniPocetakDatum_1">11. studenog 2020.</derivirana_varijabla>
  </DomainObject.StvarniPocetakDatum>
  <DomainObject.StvarniZavrsetakDatum>
    <izvorni_sadrzaj>11. studenog 2020.</izvorni_sadrzaj>
    <derivirana_varijabla naziv="DomainObject.StvarniZavrsetakDatum_1">11. studenog 2020.</derivirana_varijabla>
  </DomainObject.StvarniZavrsetakDatum>
  <DomainObject.PlaniraniZavrsetakDatum>
    <izvorni_sadrzaj>11. studenog 2020.</izvorni_sadrzaj>
    <derivirana_varijabla naziv="DomainObject.PlaniraniZavrsetakDatum_1">11. studenog 2020.</derivirana_varijabla>
  </DomainObject.PlaniraniZavrsetakDatum>
  <DomainObject.PlaniraniPocetakDatum>
    <izvorni_sadrzaj>11. studenog 2020.</izvorni_sadrzaj>
    <derivirana_varijabla naziv="DomainObject.PlaniraniPocetakDatum_1">11. studenog 2020.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studenog 2020.</izvorni_sadrzaj>
    <derivirana_varijabla naziv="DomainObject.Zapisnik.DatumKreiranja_1">11.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St-89/2018-65</izvorni_sadrzaj>
    <derivirana_varijabla naziv="DomainObject.Zapisnik.Oznaka_1">St-89/2018-65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11.12.18. prileži spis OS Pula
P-663/16</izvorni_sadrzaj>
    <derivirana_varijabla naziv="DomainObject.Predmet.Opis_1">11.12.18. prileži spis OS Pula
P-663/16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30.11.2018. prileži spis OS Pula, SS Labin P-43/18, 
koji se vraća 1.2.2019.</izvorni_sadrzaj>
    <derivirana_varijabla naziv="DomainObject.Predmet.PrimjedbaSuca_1">30.11.2018. prileži spis OS Pula, SS Labin P-43/18, 
koji se vraća 1.2.2019.</derivirana_varijabla>
  </DomainObject.Predmet.PrimjedbaSuca>
  <DomainObject.Predmet.ProtustrankaFormated>
    <izvorni_sadrzaj>  DELTA 2B d.o.o. RABAC zastupanog po punomoćniku Marcello Bevignani</izvorni_sadrzaj>
    <derivirana_varijabla naziv="DomainObject.Predmet.ProtustrankaFormated_1">  DELTA 2B d.o.o. RABAC zastupanog po punomoćniku Marcello Bevignani</derivirana_varijabla>
  </DomainObject.Predmet.ProtustrankaFormated>
  <DomainObject.Predmet.ProtustrankaFormatedOIB>
    <izvorni_sadrzaj>  DELTA 2B d.o.o. RABAC, OIB 52499101824 zastupanog po punomoćniku Marcello Bevignani</izvorni_sadrzaj>
    <derivirana_varijabla naziv="DomainObject.Predmet.ProtustrankaFormatedOIB_1">  DELTA 2B d.o.o. RABAC, OIB 52499101824 zastupanog po punomoćniku Marcello Bevignani</derivirana_varijabla>
  </DomainObject.Predmet.ProtustrankaFormatedOIB>
  <DomainObject.Predmet.ProtustrankaFormatedWithAdress>
    <izvorni_sadrzaj> DELTA 2B d.o.o. RABAC, Obala Maršala Tita 2B, 52221 Rabac zastupanog po punomoćniku Marcello Bevignani</izvorni_sadrzaj>
    <derivirana_varijabla naziv="DomainObject.Predmet.ProtustrankaFormatedWithAdress_1"> DELTA 2B d.o.o. RABAC, Obala Maršala Tita 2B, 52221 Rabac zastupanog po punomoćniku Marcello Bevignani</derivirana_varijabla>
  </DomainObject.Predmet.ProtustrankaFormatedWithAdress>
  <DomainObject.Predmet.ProtustrankaFormatedWithAdressOIB>
    <izvorni_sadrzaj> DELTA 2B d.o.o. RABAC, OIB 52499101824, Obala Maršala Tita 2B, 52221 Rabac zastupanog po punomoćniku Marcello Bevignani</izvorni_sadrzaj>
    <derivirana_varijabla naziv="DomainObject.Predmet.ProtustrankaFormatedWithAdressOIB_1"> DELTA 2B d.o.o. RABAC, OIB 52499101824, Obala Maršala Tita 2B, 52221 Rabac zastupanog po punomoćniku Marcello Bevignani</derivirana_varijabla>
  </DomainObject.Predmet.ProtustrankaFormatedWithAdressOIB>
  <DomainObject.Predmet.ProtustrankaWithAdress>
    <izvorni_sadrzaj>DELTA 2B d.o.o. RABAC Obala Maršala Tita 2B, 52221 Rabac</izvorni_sadrzaj>
    <derivirana_varijabla naziv="DomainObject.Predmet.ProtustrankaWithAdress_1">DELTA 2B d.o.o. RABAC Obala Maršala Tita 2B, 52221 Rabac</derivirana_varijabla>
  </DomainObject.Predmet.ProtustrankaWithAdress>
  <DomainObject.Predmet.ProtustrankaWithAdressOIB>
    <izvorni_sadrzaj>DELTA 2B d.o.o. RABAC, OIB 52499101824, Obala Maršala Tita 2B, 52221 Rabac</izvorni_sadrzaj>
    <derivirana_varijabla naziv="DomainObject.Predmet.ProtustrankaWithAdressOIB_1">DELTA 2B d.o.o. RABAC, OIB 52499101824, Obala Maršala Tita 2B, 52221 Rabac</derivirana_varijabla>
  </DomainObject.Predmet.ProtustrankaWithAdressOIB>
  <DomainObject.Predmet.ProtustrankaNazivFormated>
    <izvorni_sadrzaj>DELTA 2B d.o.o. RABAC</izvorni_sadrzaj>
    <derivirana_varijabla naziv="DomainObject.Predmet.ProtustrankaNazivFormated_1">DELTA 2B d.o.o. RABAC</derivirana_varijabla>
  </DomainObject.Predmet.ProtustrankaNazivFormated>
  <DomainObject.Predmet.ProtustrankaNazivFormatedOIB>
    <izvorni_sadrzaj>DELTA 2B d.o.o. RABAC, OIB 52499101824</izvorni_sadrzaj>
    <derivirana_varijabla naziv="DomainObject.Predmet.ProtustrankaNazivFormatedOIB_1">DELTA 2B d.o.o. RABAC, OIB 52499101824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423673.9</izvorni_sadrzaj>
    <derivirana_varijabla naziv="DomainObject.Predmet.TrenutnaVrijednost_1">423673.9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DELTA 2B d.o.o. RABAC zastupanog po punomoćniku Marcello Bevignani</item>
    </izvorni_sadrzaj>
    <derivirana_varijabla naziv="DomainObject.Predmet.ProtuStrankaListFormated_1">
      <item>DELTA 2B d.o.o. RABAC zastupanog po punomoćniku Marcello Bevignani</item>
    </derivirana_varijabla>
  </DomainObject.Predmet.ProtuStrankaListFormated>
  <DomainObject.Predmet.ProtuStrankaListFormatedOIB>
    <izvorni_sadrzaj>
      <item>DELTA 2B d.o.o. RABAC, OIB 52499101824 zastupanog po punomoćniku Marcello Bevignani</item>
    </izvorni_sadrzaj>
    <derivirana_varijabla naziv="DomainObject.Predmet.ProtuStrankaListFormatedOIB_1">
      <item>DELTA 2B d.o.o. RABAC, OIB 52499101824 zastupanog po punomoćniku Marcello Bevignani</item>
    </derivirana_varijabla>
  </DomainObject.Predmet.ProtuStrankaListFormatedOIB>
  <DomainObject.Predmet.ProtuStrankaListFormatedWithAdress>
    <izvorni_sadrzaj>
      <item>DELTA 2B d.o.o. RABAC, Obala Maršala Tita 2B, 52221 Rabac zastupanog po punomoćniku Marcello Bevignani</item>
    </izvorni_sadrzaj>
    <derivirana_varijabla naziv="DomainObject.Predmet.ProtuStrankaListFormatedWithAdress_1">
      <item>DELTA 2B d.o.o. RABAC, Obala Maršala Tita 2B, 52221 Rabac zastupanog po punomoćniku Marcello Bevignani</item>
    </derivirana_varijabla>
  </DomainObject.Predmet.ProtuStrankaListFormatedWithAdress>
  <DomainObject.Predmet.ProtuStrankaListFormatedWithAdressOIB>
    <izvorni_sadrzaj>
      <item>DELTA 2B d.o.o. RABAC, OIB 52499101824, Obala Maršala Tita 2B, 52221 Rabac zastupanog po punomoćniku Marcello Bevignani</item>
    </izvorni_sadrzaj>
    <derivirana_varijabla naziv="DomainObject.Predmet.ProtuStrankaListFormatedWithAdressOIB_1">
      <item>DELTA 2B d.o.o. RABAC, OIB 52499101824, Obala Maršala Tita 2B, 52221 Rabac zastupanog po punomoćniku Marcello Bevignani</item>
    </derivirana_varijabla>
  </DomainObject.Predmet.ProtuStrankaListFormatedWithAdressOIB>
  <DomainObject.Predmet.ProtuStrankaListNazivFormated>
    <izvorni_sadrzaj>
      <item>DELTA 2B d.o.o. RABAC</item>
    </izvorni_sadrzaj>
    <derivirana_varijabla naziv="DomainObject.Predmet.ProtuStrankaListNazivFormated_1">
      <item>DELTA 2B d.o.o. RABAC</item>
    </derivirana_varijabla>
  </DomainObject.Predmet.ProtuStrankaListNazivFormated>
  <DomainObject.Predmet.ProtuStrankaListNazivFormatedOIB>
    <izvorni_sadrzaj>
      <item>DELTA 2B d.o.o. RABAC, OIB 52499101824</item>
    </izvorni_sadrzaj>
    <derivirana_varijabla naziv="DomainObject.Predmet.ProtuStrankaListNazivFormatedOIB_1">
      <item>DELTA 2B d.o.o. RABAC, OIB 52499101824</item>
    </derivirana_varijabla>
  </DomainObject.Predmet.ProtuStrankaListNazivFormatedOIB>
  <DomainObject.Predmet.OstaliListFormated>
    <izvorni_sadrzaj>
      <item>Marcello Bevignani punomoćnik sudionika u postupku DELTA 2B d.o.o. RABAC</item>
    </izvorni_sadrzaj>
    <derivirana_varijabla naziv="DomainObject.Predmet.OstaliListFormated_1">
      <item>Marcello Bevignani punomoćnik sudionika u postupku DELTA 2B d.o.o. RABAC</item>
    </derivirana_varijabla>
  </DomainObject.Predmet.OstaliListFormated>
  <DomainObject.Predmet.OstaliListFormatedOIB>
    <izvorni_sadrzaj>
      <item>Marcello Bevignani, OIB 33700617732 punomoćnik sudionika u postupku DELTA 2B d.o.o. RABAC</item>
    </izvorni_sadrzaj>
    <derivirana_varijabla naziv="DomainObject.Predmet.OstaliListFormatedOIB_1">
      <item>Marcello Bevignani, OIB 33700617732 punomoćnik sudionika u postupku DELTA 2B d.o.o. RABAC</item>
    </derivirana_varijabla>
  </DomainObject.Predmet.OstaliListFormatedOIB>
  <DomainObject.Predmet.OstaliListFormatedWithAdress>
    <izvorni_sadrzaj>
      <item>Marcello Bevignani, Via Di Valiano 12, Pontassieve punomoćnik sudionika u postupku DELTA 2B d.o.o. RABAC</item>
    </izvorni_sadrzaj>
    <derivirana_varijabla naziv="DomainObject.Predmet.OstaliListFormatedWithAdress_1">
      <item>Marcello Bevignani, Via Di Valiano 12, Pontassieve punomoćnik sudionika u postupku DELTA 2B d.o.o. RABAC</item>
    </derivirana_varijabla>
  </DomainObject.Predmet.OstaliListFormatedWithAdress>
  <DomainObject.Predmet.OstaliListFormatedWithAdressOIB>
    <izvorni_sadrzaj>
      <item>Marcello Bevignani, OIB 33700617732, Via Di Valiano 12, Pontassieve punomoćnik sudionika u postupku DELTA 2B d.o.o. RABAC</item>
    </izvorni_sadrzaj>
    <derivirana_varijabla naziv="DomainObject.Predmet.OstaliListFormatedWithAdressOIB_1">
      <item>Marcello Bevignani, OIB 33700617732, Via Di Valiano 12, Pontassieve punomoćnik sudionika u postupku DELTA 2B d.o.o. RABAC</item>
    </derivirana_varijabla>
  </DomainObject.Predmet.OstaliListFormatedWithAdressOIB>
  <DomainObject.Predmet.OstaliListNazivFormated>
    <izvorni_sadrzaj>
      <item>Marcello Bevignani</item>
    </izvorni_sadrzaj>
    <derivirana_varijabla naziv="DomainObject.Predmet.OstaliListNazivFormated_1">
      <item>Marcello Bevignani</item>
    </derivirana_varijabla>
  </DomainObject.Predmet.OstaliListNazivFormated>
  <DomainObject.Predmet.OstaliListNazivFormatedOIB>
    <izvorni_sadrzaj>
      <item>Marcello Bevignani, OIB 33700617732</item>
    </izvorni_sadrzaj>
    <derivirana_varijabla naziv="DomainObject.Predmet.OstaliListNazivFormatedOIB_1">
      <item>Marcello Bevignani, OIB 33700617732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studenog 2020.</izvorni_sadrzaj>
    <derivirana_varijabla naziv="DomainObject.Datum_1">11. studenog 2020.</derivirana_varijabla>
  </DomainObject.Datum>
  <DomainObject.PoslovniBrojDokumenta>
    <izvorni_sadrzaj>St-89/2018-65</izvorni_sadrzaj>
    <derivirana_varijabla naziv="DomainObject.PoslovniBrojDokumenta_1">St-89/2018-65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DELTA 2B d.o.o. RABAC</izvorni_sadrzaj>
    <derivirana_varijabla naziv="DomainObject.Predmet.ProtustrankaIDrugi_1">DELTA 2B d.o.o.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DELTA 2B d.o.o. RABAC, OIB 52499101824, Obala Maršala Tita 2B, 52221 Rabac</izvorni_sadrzaj>
    <derivirana_varijabla naziv="DomainObject.Predmet.ProtustrankaIDrugiAdressOIB_1">DELTA 2B d.o.o. RABAC, OIB 52499101824, Obala Maršala Tita 2B,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DELTA 2B d.o.o. RABAC</item>
      <item>Marcello Bevignani</item>
    </izvorni_sadrzaj>
    <derivirana_varijabla naziv="DomainObject.Predmet.SudioniciListNaziv_1">
      <item>FINANCIJSKA AGENCIJA, RC RIJEKA, PODRUŽNICA PULA, PULA</item>
      <item>DELTA 2B d.o.o. RABAC</item>
      <item>Marcello Bevignani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izvorni_sadrzaj>
    <derivirana_varijabla naziv="DomainObject.Predmet.SudioniciListAdressOIB_1"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52499101824</item>
      <item>, OIB 33700617732</item>
    </izvorni_sadrzaj>
    <derivirana_varijabla naziv="DomainObject.Predmet.SudioniciListNazivOIB_1">
      <item>, OIB 85821130368</item>
      <item>, OIB 52499101824</item>
      <item>, OIB 33700617732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2018.</izvorni_sadrzaj>
    <derivirana_varijabla naziv="DomainObject.Predmet.DatumPocetkaProcesa_1">20. ožujka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682E2-7DC6-4187-A49C-6044250E567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201</properties:Words>
  <properties:Characters>1175</properties:Characters>
  <properties:Lines>58</properties:Lines>
  <properties:Paragraphs>26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2020-11-11T10:44:00Z</dcterms:created>
  <dc:creator>Sanja Lakošeljac</dc:creator>
  <cp:lastModifiedBy>Sanja Prodan</cp:lastModifiedBy>
  <dcterms:modified xmlns:xsi="http://www.w3.org/2001/XMLSchema-instance" xsi:type="dcterms:W3CDTF">2020-11-11T12:19:00Z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St-89/2018-65 / Zapisnik - Skupština vjerovnika (St-89-2018-65 - zapisnik sa skupštine vjerovnika delta 2b.docx)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